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443AD" w14:textId="60FF1DCF" w:rsidR="00C46BE0" w:rsidRPr="000947A8" w:rsidRDefault="00640187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 xml:space="preserve">Tisková zpráva: </w:t>
      </w:r>
      <w:r w:rsidR="00546D44">
        <w:rPr>
          <w:rFonts w:ascii="Source Sans Pro" w:hAnsi="Source Sans Pro"/>
        </w:rPr>
        <w:t>5</w:t>
      </w:r>
      <w:r w:rsidR="001E6102" w:rsidRPr="000947A8">
        <w:rPr>
          <w:rFonts w:ascii="Source Sans Pro" w:hAnsi="Source Sans Pro"/>
        </w:rPr>
        <w:t xml:space="preserve">. </w:t>
      </w:r>
      <w:r w:rsidR="007A553D" w:rsidRPr="000947A8">
        <w:rPr>
          <w:rFonts w:ascii="Source Sans Pro" w:hAnsi="Source Sans Pro"/>
        </w:rPr>
        <w:t xml:space="preserve">června </w:t>
      </w:r>
      <w:r w:rsidR="00AC4F95" w:rsidRPr="000947A8">
        <w:rPr>
          <w:rFonts w:ascii="Source Sans Pro" w:hAnsi="Source Sans Pro"/>
        </w:rPr>
        <w:t>202</w:t>
      </w:r>
      <w:r w:rsidR="002940E3" w:rsidRPr="000947A8">
        <w:rPr>
          <w:rFonts w:ascii="Source Sans Pro" w:hAnsi="Source Sans Pro"/>
        </w:rPr>
        <w:t>4</w:t>
      </w:r>
    </w:p>
    <w:p w14:paraId="5B0D2638" w14:textId="77777777" w:rsidR="00A96C89" w:rsidRPr="000947A8" w:rsidRDefault="00A96C89" w:rsidP="000947A8">
      <w:pPr>
        <w:rPr>
          <w:rFonts w:ascii="Source Sans Pro" w:hAnsi="Source Sans Pro"/>
        </w:rPr>
      </w:pPr>
    </w:p>
    <w:p w14:paraId="0E5D1FE6" w14:textId="0EB4862E" w:rsidR="000947A8" w:rsidRDefault="000947A8" w:rsidP="000947A8">
      <w:pPr>
        <w:rPr>
          <w:rFonts w:ascii="Source Sans Pro" w:hAnsi="Source Sans Pro"/>
          <w:b/>
          <w:bCs/>
        </w:rPr>
      </w:pPr>
      <w:r w:rsidRPr="007607CE">
        <w:rPr>
          <w:rFonts w:ascii="Source Sans Pro" w:hAnsi="Source Sans Pro"/>
          <w:b/>
          <w:bCs/>
        </w:rPr>
        <w:t>Alšova jihočeská galerie</w:t>
      </w:r>
      <w:r w:rsidR="007607CE" w:rsidRPr="007607CE">
        <w:rPr>
          <w:rFonts w:ascii="Source Sans Pro" w:hAnsi="Source Sans Pro"/>
          <w:b/>
          <w:bCs/>
        </w:rPr>
        <w:t xml:space="preserve"> roste a intenzivně </w:t>
      </w:r>
      <w:r w:rsidR="007607CE">
        <w:rPr>
          <w:rFonts w:ascii="Source Sans Pro" w:hAnsi="Source Sans Pro"/>
          <w:b/>
          <w:bCs/>
        </w:rPr>
        <w:t xml:space="preserve">posiluje </w:t>
      </w:r>
      <w:r w:rsidR="007607CE" w:rsidRPr="007607CE">
        <w:rPr>
          <w:rFonts w:ascii="Source Sans Pro" w:hAnsi="Source Sans Pro"/>
          <w:b/>
          <w:bCs/>
        </w:rPr>
        <w:t>vášeň pro umění</w:t>
      </w:r>
      <w:r w:rsidR="005E4E31">
        <w:rPr>
          <w:rFonts w:ascii="Source Sans Pro" w:hAnsi="Source Sans Pro"/>
          <w:b/>
          <w:bCs/>
        </w:rPr>
        <w:t xml:space="preserve">, letos připravuje </w:t>
      </w:r>
      <w:r w:rsidRPr="007607CE">
        <w:rPr>
          <w:rFonts w:ascii="Source Sans Pro" w:hAnsi="Source Sans Pro"/>
          <w:b/>
          <w:bCs/>
        </w:rPr>
        <w:t xml:space="preserve">jedinečný umělecký projekt </w:t>
      </w:r>
      <w:r w:rsidR="001E30D2" w:rsidRPr="000947A8">
        <w:rPr>
          <w:rFonts w:ascii="Source Sans Pro" w:hAnsi="Source Sans Pro"/>
          <w:b/>
          <w:bCs/>
        </w:rPr>
        <w:t>"Belvedere na Hluboké</w:t>
      </w:r>
      <w:r w:rsidR="00C40F73">
        <w:rPr>
          <w:rFonts w:ascii="Source Sans Pro" w:hAnsi="Source Sans Pro"/>
          <w:b/>
          <w:bCs/>
        </w:rPr>
        <w:t xml:space="preserve"> – </w:t>
      </w:r>
      <w:r w:rsidR="001E30D2" w:rsidRPr="000947A8">
        <w:rPr>
          <w:rFonts w:ascii="Source Sans Pro" w:hAnsi="Source Sans Pro"/>
          <w:b/>
          <w:bCs/>
        </w:rPr>
        <w:t xml:space="preserve">Let It GROW </w:t>
      </w:r>
      <w:proofErr w:type="spellStart"/>
      <w:r w:rsidR="001E30D2" w:rsidRPr="000947A8">
        <w:rPr>
          <w:rFonts w:ascii="Source Sans Pro" w:hAnsi="Source Sans Pro"/>
          <w:b/>
          <w:bCs/>
        </w:rPr>
        <w:t>Again</w:t>
      </w:r>
      <w:proofErr w:type="spellEnd"/>
      <w:r w:rsidR="001E30D2" w:rsidRPr="000947A8">
        <w:rPr>
          <w:rFonts w:ascii="Source Sans Pro" w:hAnsi="Source Sans Pro"/>
          <w:b/>
          <w:bCs/>
        </w:rPr>
        <w:t>!"</w:t>
      </w:r>
    </w:p>
    <w:p w14:paraId="5FD59FE6" w14:textId="77777777" w:rsidR="001E30D2" w:rsidRPr="000947A8" w:rsidRDefault="001E30D2" w:rsidP="000947A8">
      <w:pPr>
        <w:rPr>
          <w:rFonts w:ascii="Source Sans Pro" w:hAnsi="Source Sans Pro"/>
        </w:rPr>
      </w:pPr>
    </w:p>
    <w:p w14:paraId="57F82867" w14:textId="3BCAD2EB" w:rsidR="007A553D" w:rsidRDefault="000075FC" w:rsidP="000947A8">
      <w:pPr>
        <w:rPr>
          <w:rFonts w:ascii="Source Sans Pro" w:hAnsi="Source Sans Pro"/>
          <w:b/>
          <w:bCs/>
        </w:rPr>
      </w:pPr>
      <w:r w:rsidRPr="000947A8">
        <w:rPr>
          <w:rFonts w:ascii="Source Sans Pro" w:hAnsi="Source Sans Pro"/>
          <w:i/>
          <w:iCs/>
        </w:rPr>
        <w:t>Hluboká nad Vltavou</w:t>
      </w:r>
      <w:r w:rsidRPr="000947A8">
        <w:rPr>
          <w:rFonts w:ascii="Source Sans Pro" w:hAnsi="Source Sans Pro"/>
        </w:rPr>
        <w:t xml:space="preserve"> – </w:t>
      </w:r>
      <w:r w:rsidRPr="000947A8">
        <w:rPr>
          <w:rFonts w:ascii="Source Sans Pro" w:hAnsi="Source Sans Pro"/>
          <w:b/>
          <w:bCs/>
        </w:rPr>
        <w:t>Alšova jihočeská galerie představ</w:t>
      </w:r>
      <w:r w:rsidR="000947A8" w:rsidRPr="000947A8">
        <w:rPr>
          <w:rFonts w:ascii="Source Sans Pro" w:hAnsi="Source Sans Pro"/>
          <w:b/>
          <w:bCs/>
        </w:rPr>
        <w:t xml:space="preserve">uje </w:t>
      </w:r>
      <w:r w:rsidR="000F6F1E">
        <w:rPr>
          <w:rFonts w:ascii="Source Sans Pro" w:hAnsi="Source Sans Pro"/>
          <w:b/>
          <w:bCs/>
        </w:rPr>
        <w:t>rozsáhlý výstavní projekt</w:t>
      </w:r>
      <w:r w:rsidRPr="000947A8">
        <w:rPr>
          <w:rFonts w:ascii="Source Sans Pro" w:hAnsi="Source Sans Pro"/>
          <w:b/>
          <w:bCs/>
        </w:rPr>
        <w:t xml:space="preserve"> s názvem "Belvedere na Hluboké</w:t>
      </w:r>
      <w:r w:rsidR="00C40F73">
        <w:rPr>
          <w:rFonts w:ascii="Source Sans Pro" w:hAnsi="Source Sans Pro"/>
          <w:b/>
          <w:bCs/>
        </w:rPr>
        <w:t xml:space="preserve"> – </w:t>
      </w:r>
      <w:r w:rsidRPr="000947A8">
        <w:rPr>
          <w:rFonts w:ascii="Source Sans Pro" w:hAnsi="Source Sans Pro"/>
          <w:b/>
          <w:bCs/>
        </w:rPr>
        <w:t xml:space="preserve">Let </w:t>
      </w:r>
      <w:r w:rsidR="000947A8" w:rsidRPr="000947A8">
        <w:rPr>
          <w:rFonts w:ascii="Source Sans Pro" w:hAnsi="Source Sans Pro"/>
          <w:b/>
          <w:bCs/>
        </w:rPr>
        <w:t>I</w:t>
      </w:r>
      <w:r w:rsidRPr="000947A8">
        <w:rPr>
          <w:rFonts w:ascii="Source Sans Pro" w:hAnsi="Source Sans Pro"/>
          <w:b/>
          <w:bCs/>
        </w:rPr>
        <w:t xml:space="preserve">t </w:t>
      </w:r>
      <w:r w:rsidR="000947A8" w:rsidRPr="000947A8">
        <w:rPr>
          <w:rFonts w:ascii="Source Sans Pro" w:hAnsi="Source Sans Pro"/>
          <w:b/>
          <w:bCs/>
        </w:rPr>
        <w:t xml:space="preserve">GROW </w:t>
      </w:r>
      <w:proofErr w:type="spellStart"/>
      <w:r w:rsidR="000947A8" w:rsidRPr="000947A8">
        <w:rPr>
          <w:rFonts w:ascii="Source Sans Pro" w:hAnsi="Source Sans Pro"/>
          <w:b/>
          <w:bCs/>
        </w:rPr>
        <w:t>A</w:t>
      </w:r>
      <w:r w:rsidRPr="000947A8">
        <w:rPr>
          <w:rFonts w:ascii="Source Sans Pro" w:hAnsi="Source Sans Pro"/>
          <w:b/>
          <w:bCs/>
        </w:rPr>
        <w:t>gain</w:t>
      </w:r>
      <w:proofErr w:type="spellEnd"/>
      <w:r w:rsidR="002940E3" w:rsidRPr="000947A8">
        <w:rPr>
          <w:rFonts w:ascii="Source Sans Pro" w:hAnsi="Source Sans Pro"/>
          <w:b/>
          <w:bCs/>
        </w:rPr>
        <w:t>!</w:t>
      </w:r>
      <w:r w:rsidRPr="000947A8">
        <w:rPr>
          <w:rFonts w:ascii="Source Sans Pro" w:hAnsi="Source Sans Pro"/>
          <w:b/>
          <w:bCs/>
        </w:rPr>
        <w:t>", na které</w:t>
      </w:r>
      <w:r w:rsidR="00644542">
        <w:rPr>
          <w:rFonts w:ascii="Source Sans Pro" w:hAnsi="Source Sans Pro"/>
          <w:b/>
          <w:bCs/>
        </w:rPr>
        <w:t>m</w:t>
      </w:r>
      <w:r w:rsidRPr="000947A8">
        <w:rPr>
          <w:rFonts w:ascii="Source Sans Pro" w:hAnsi="Source Sans Pro"/>
          <w:b/>
          <w:bCs/>
        </w:rPr>
        <w:t xml:space="preserve"> spolupracuje s</w:t>
      </w:r>
      <w:r w:rsidR="00B9206F">
        <w:rPr>
          <w:rFonts w:ascii="Source Sans Pro" w:hAnsi="Source Sans Pro"/>
          <w:b/>
          <w:bCs/>
        </w:rPr>
        <w:t> </w:t>
      </w:r>
      <w:r w:rsidR="00AB20F5">
        <w:rPr>
          <w:rFonts w:ascii="Source Sans Pro" w:hAnsi="Source Sans Pro"/>
          <w:b/>
          <w:bCs/>
        </w:rPr>
        <w:t>prestižní</w:t>
      </w:r>
      <w:r w:rsidR="00B9206F">
        <w:rPr>
          <w:rFonts w:ascii="Source Sans Pro" w:hAnsi="Source Sans Pro"/>
          <w:b/>
          <w:bCs/>
        </w:rPr>
        <w:t xml:space="preserve"> </w:t>
      </w:r>
      <w:r w:rsidR="00AB20F5">
        <w:rPr>
          <w:rFonts w:ascii="Source Sans Pro" w:hAnsi="Source Sans Pro"/>
          <w:b/>
          <w:bCs/>
        </w:rPr>
        <w:t>rakouskou galerií</w:t>
      </w:r>
      <w:r w:rsidR="005E4E31">
        <w:rPr>
          <w:rFonts w:ascii="Source Sans Pro" w:hAnsi="Source Sans Pro"/>
          <w:b/>
          <w:bCs/>
        </w:rPr>
        <w:t xml:space="preserve"> Belvedere</w:t>
      </w:r>
      <w:r w:rsidRPr="000947A8">
        <w:rPr>
          <w:rFonts w:ascii="Source Sans Pro" w:hAnsi="Source Sans Pro"/>
          <w:b/>
          <w:bCs/>
        </w:rPr>
        <w:t xml:space="preserve">. Výstava bude otevřena pro veřejnost od 9. června do 10. listopadu 2024. Kurátorem projektu je renomovaný teoretik umění a kunsthistorik Miroslav Haľák, který </w:t>
      </w:r>
      <w:r w:rsidR="00384DEA">
        <w:rPr>
          <w:rFonts w:ascii="Source Sans Pro" w:hAnsi="Source Sans Pro"/>
          <w:b/>
          <w:bCs/>
        </w:rPr>
        <w:t xml:space="preserve">ve vídeňském </w:t>
      </w:r>
      <w:r w:rsidR="00384DEA" w:rsidRPr="000947A8">
        <w:rPr>
          <w:rFonts w:ascii="Source Sans Pro" w:hAnsi="Source Sans Pro"/>
          <w:b/>
          <w:bCs/>
        </w:rPr>
        <w:t>Belveder</w:t>
      </w:r>
      <w:r w:rsidR="00384DEA">
        <w:rPr>
          <w:rFonts w:ascii="Source Sans Pro" w:hAnsi="Source Sans Pro"/>
          <w:b/>
          <w:bCs/>
        </w:rPr>
        <w:t>u </w:t>
      </w:r>
      <w:r w:rsidR="00384DEA" w:rsidRPr="000947A8">
        <w:rPr>
          <w:rFonts w:ascii="Source Sans Pro" w:hAnsi="Source Sans Pro"/>
          <w:b/>
          <w:bCs/>
        </w:rPr>
        <w:t>pracuje</w:t>
      </w:r>
      <w:r w:rsidR="00384DEA" w:rsidRPr="000947A8" w:rsidDel="00384DEA">
        <w:rPr>
          <w:rFonts w:ascii="Source Sans Pro" w:hAnsi="Source Sans Pro"/>
          <w:b/>
          <w:bCs/>
        </w:rPr>
        <w:t xml:space="preserve"> </w:t>
      </w:r>
      <w:r w:rsidR="00384DEA">
        <w:rPr>
          <w:rFonts w:ascii="Source Sans Pro" w:hAnsi="Source Sans Pro"/>
          <w:b/>
          <w:bCs/>
        </w:rPr>
        <w:t>od roku 2017</w:t>
      </w:r>
      <w:r w:rsidR="00C40F73">
        <w:rPr>
          <w:rFonts w:ascii="Source Sans Pro" w:hAnsi="Source Sans Pro"/>
          <w:b/>
          <w:bCs/>
        </w:rPr>
        <w:t>.</w:t>
      </w:r>
      <w:r w:rsidRPr="000947A8">
        <w:rPr>
          <w:rFonts w:ascii="Source Sans Pro" w:hAnsi="Source Sans Pro"/>
          <w:b/>
          <w:bCs/>
        </w:rPr>
        <w:t xml:space="preserve"> Architekturu výstavy vytvořil </w:t>
      </w:r>
      <w:r w:rsidR="00EE2FA1">
        <w:rPr>
          <w:rFonts w:ascii="Source Sans Pro" w:hAnsi="Source Sans Pro"/>
          <w:b/>
          <w:bCs/>
        </w:rPr>
        <w:t xml:space="preserve">Adam Hochmuth, </w:t>
      </w:r>
      <w:r w:rsidRPr="000947A8">
        <w:rPr>
          <w:rFonts w:ascii="Source Sans Pro" w:hAnsi="Source Sans Pro"/>
          <w:b/>
          <w:bCs/>
        </w:rPr>
        <w:t xml:space="preserve">grafický design a vizuál navrhla Jana Vahalíková. </w:t>
      </w:r>
      <w:r w:rsidR="007A553D" w:rsidRPr="000947A8">
        <w:rPr>
          <w:rFonts w:ascii="Source Sans Pro" w:hAnsi="Source Sans Pro"/>
          <w:b/>
          <w:bCs/>
        </w:rPr>
        <w:t>Výstava se koná pod záštitou Evy Pavlové, manželky prezidenta České republiky, Martina Kuby, hejtmana Jihočeského kraje, Rakouského velvyslanectví v Praze, Rakouského kulturního fóra v Praze a Ministerstva kultury České republiky. Hlavní</w:t>
      </w:r>
      <w:r w:rsidR="0062081C">
        <w:rPr>
          <w:rFonts w:ascii="Source Sans Pro" w:hAnsi="Source Sans Pro"/>
          <w:b/>
          <w:bCs/>
        </w:rPr>
        <w:t>m</w:t>
      </w:r>
      <w:r w:rsidR="007A553D" w:rsidRPr="000947A8">
        <w:rPr>
          <w:rFonts w:ascii="Source Sans Pro" w:hAnsi="Source Sans Pro"/>
          <w:b/>
          <w:bCs/>
        </w:rPr>
        <w:t xml:space="preserve"> partner</w:t>
      </w:r>
      <w:r w:rsidR="0062081C">
        <w:rPr>
          <w:rFonts w:ascii="Source Sans Pro" w:hAnsi="Source Sans Pro"/>
          <w:b/>
          <w:bCs/>
        </w:rPr>
        <w:t>em</w:t>
      </w:r>
      <w:r w:rsidR="007A553D" w:rsidRPr="000947A8">
        <w:rPr>
          <w:rFonts w:ascii="Source Sans Pro" w:hAnsi="Source Sans Pro"/>
          <w:b/>
          <w:bCs/>
        </w:rPr>
        <w:t xml:space="preserve"> projektu </w:t>
      </w:r>
      <w:r w:rsidR="0062081C">
        <w:rPr>
          <w:rFonts w:ascii="Source Sans Pro" w:hAnsi="Source Sans Pro"/>
          <w:b/>
          <w:bCs/>
        </w:rPr>
        <w:t xml:space="preserve">je </w:t>
      </w:r>
      <w:r w:rsidR="007A553D" w:rsidRPr="000947A8">
        <w:rPr>
          <w:rFonts w:ascii="Source Sans Pro" w:hAnsi="Source Sans Pro"/>
          <w:b/>
          <w:bCs/>
        </w:rPr>
        <w:t>Skupina ČEZ.</w:t>
      </w:r>
    </w:p>
    <w:p w14:paraId="40C41A5C" w14:textId="77777777" w:rsidR="000947A8" w:rsidRPr="000947A8" w:rsidRDefault="000947A8" w:rsidP="000947A8">
      <w:pPr>
        <w:rPr>
          <w:rFonts w:ascii="Source Sans Pro" w:hAnsi="Source Sans Pro"/>
          <w:b/>
          <w:bCs/>
        </w:rPr>
      </w:pPr>
    </w:p>
    <w:p w14:paraId="612D4B72" w14:textId="78493B98" w:rsidR="00C46BE0" w:rsidRDefault="00C46BE0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Koncem roku 2022 rakouská galerie Belvedere ve Vídni představila výstavní projekt s názvem GROW, který se zaměřil na různé způsoby zobrazení stromu</w:t>
      </w:r>
      <w:r w:rsidR="00CA6CEA">
        <w:rPr>
          <w:rFonts w:ascii="Source Sans Pro" w:hAnsi="Source Sans Pro"/>
        </w:rPr>
        <w:t xml:space="preserve"> v umění</w:t>
      </w:r>
      <w:r w:rsidR="001E30D2">
        <w:rPr>
          <w:rFonts w:ascii="Source Sans Pro" w:hAnsi="Source Sans Pro"/>
        </w:rPr>
        <w:t>. Projekt</w:t>
      </w:r>
      <w:r w:rsidRPr="000947A8">
        <w:rPr>
          <w:rFonts w:ascii="Source Sans Pro" w:hAnsi="Source Sans Pro"/>
        </w:rPr>
        <w:t xml:space="preserve"> zaujal Alšovu jihočeskou galerii v Hluboké nad Vltavou</w:t>
      </w:r>
      <w:r w:rsidR="001E30D2">
        <w:rPr>
          <w:rFonts w:ascii="Source Sans Pro" w:hAnsi="Source Sans Pro"/>
        </w:rPr>
        <w:t xml:space="preserve"> natolik, že se </w:t>
      </w:r>
      <w:r w:rsidRPr="000947A8">
        <w:rPr>
          <w:rFonts w:ascii="Source Sans Pro" w:hAnsi="Source Sans Pro"/>
        </w:rPr>
        <w:t>rozh</w:t>
      </w:r>
      <w:r w:rsidR="001E30D2">
        <w:rPr>
          <w:rFonts w:ascii="Source Sans Pro" w:hAnsi="Source Sans Pro"/>
        </w:rPr>
        <w:t>odla navázat na toto téma a značně ho rozšířit. V prostorách Zámecké jízdárny vyrostla originální instalace výstavy</w:t>
      </w:r>
      <w:r w:rsidR="00F761D5">
        <w:rPr>
          <w:rFonts w:ascii="Source Sans Pro" w:hAnsi="Source Sans Pro"/>
        </w:rPr>
        <w:t xml:space="preserve"> nazvané</w:t>
      </w:r>
      <w:r w:rsidR="001E30D2">
        <w:rPr>
          <w:rFonts w:ascii="Source Sans Pro" w:hAnsi="Source Sans Pro"/>
        </w:rPr>
        <w:t xml:space="preserve"> „</w:t>
      </w:r>
      <w:r w:rsidR="001E30D2">
        <w:rPr>
          <w:rFonts w:ascii="Source Sans Pro" w:hAnsi="Source Sans Pro"/>
          <w:b/>
          <w:bCs/>
        </w:rPr>
        <w:t>Belvedere na Hluboké</w:t>
      </w:r>
      <w:r w:rsidR="00C40F73">
        <w:rPr>
          <w:rFonts w:ascii="Source Sans Pro" w:hAnsi="Source Sans Pro"/>
          <w:b/>
          <w:bCs/>
        </w:rPr>
        <w:t xml:space="preserve"> – </w:t>
      </w:r>
      <w:r w:rsidR="001E30D2">
        <w:rPr>
          <w:rFonts w:ascii="Source Sans Pro" w:hAnsi="Source Sans Pro"/>
          <w:b/>
          <w:bCs/>
        </w:rPr>
        <w:t xml:space="preserve">Let It GROW </w:t>
      </w:r>
      <w:proofErr w:type="spellStart"/>
      <w:r w:rsidR="001E30D2">
        <w:rPr>
          <w:rFonts w:ascii="Source Sans Pro" w:hAnsi="Source Sans Pro"/>
          <w:b/>
          <w:bCs/>
        </w:rPr>
        <w:t>Again</w:t>
      </w:r>
      <w:proofErr w:type="spellEnd"/>
      <w:r w:rsidR="001E30D2">
        <w:rPr>
          <w:rFonts w:ascii="Source Sans Pro" w:hAnsi="Source Sans Pro"/>
          <w:b/>
          <w:bCs/>
        </w:rPr>
        <w:t>!“</w:t>
      </w:r>
      <w:r w:rsidR="001E30D2" w:rsidRPr="001E30D2">
        <w:rPr>
          <w:rFonts w:ascii="Source Sans Pro" w:hAnsi="Source Sans Pro"/>
          <w:bCs/>
        </w:rPr>
        <w:t xml:space="preserve">, která </w:t>
      </w:r>
      <w:r w:rsidR="001E30D2">
        <w:rPr>
          <w:rFonts w:ascii="Source Sans Pro" w:hAnsi="Source Sans Pro"/>
        </w:rPr>
        <w:t>vypráví nový autentický příběh.</w:t>
      </w:r>
      <w:r w:rsidR="001E30D2" w:rsidRPr="000947A8">
        <w:rPr>
          <w:rFonts w:ascii="Source Sans Pro" w:hAnsi="Source Sans Pro"/>
        </w:rPr>
        <w:t xml:space="preserve"> </w:t>
      </w:r>
      <w:r w:rsidRPr="000947A8">
        <w:rPr>
          <w:rFonts w:ascii="Source Sans Pro" w:hAnsi="Source Sans Pro"/>
        </w:rPr>
        <w:t xml:space="preserve">Tento projekt je výsledkem spolupráce mezi oběma galeriemi a je zaměřen na </w:t>
      </w:r>
      <w:r w:rsidR="007A553D" w:rsidRPr="000947A8">
        <w:rPr>
          <w:rFonts w:ascii="Source Sans Pro" w:hAnsi="Source Sans Pro"/>
        </w:rPr>
        <w:t>artefakty</w:t>
      </w:r>
      <w:r w:rsidRPr="000947A8">
        <w:rPr>
          <w:rFonts w:ascii="Source Sans Pro" w:hAnsi="Source Sans Pro"/>
        </w:rPr>
        <w:t xml:space="preserve"> s um</w:t>
      </w:r>
      <w:r w:rsidR="00A123F4">
        <w:rPr>
          <w:rFonts w:ascii="Source Sans Pro" w:hAnsi="Source Sans Pro"/>
        </w:rPr>
        <w:t>ěleckým zobrazením</w:t>
      </w:r>
      <w:r w:rsidRPr="000947A8">
        <w:rPr>
          <w:rFonts w:ascii="Source Sans Pro" w:hAnsi="Source Sans Pro"/>
        </w:rPr>
        <w:t xml:space="preserve"> stromů, s důrazem na kulturní a společenské kontexty. Cílem není pouhé shromáždění děl zobrazujících stromy, ale spíše zdůraznit různorodé metodologické přístupy k tomuto tématu v rámci </w:t>
      </w:r>
      <w:r w:rsidR="007A553D" w:rsidRPr="000947A8">
        <w:rPr>
          <w:rFonts w:ascii="Source Sans Pro" w:hAnsi="Source Sans Pro"/>
        </w:rPr>
        <w:t>dějin</w:t>
      </w:r>
      <w:r w:rsidRPr="000947A8">
        <w:rPr>
          <w:rFonts w:ascii="Source Sans Pro" w:hAnsi="Source Sans Pro"/>
        </w:rPr>
        <w:t xml:space="preserve"> umění. </w:t>
      </w:r>
    </w:p>
    <w:p w14:paraId="6DADADB1" w14:textId="77777777" w:rsidR="000947A8" w:rsidRPr="000947A8" w:rsidRDefault="000947A8" w:rsidP="000947A8">
      <w:pPr>
        <w:rPr>
          <w:rFonts w:ascii="Source Sans Pro" w:hAnsi="Source Sans Pro"/>
        </w:rPr>
      </w:pPr>
    </w:p>
    <w:p w14:paraId="4708A584" w14:textId="1BB0BD97" w:rsidR="00BA013B" w:rsidRDefault="00BA013B" w:rsidP="000947A8">
      <w:pPr>
        <w:rPr>
          <w:rFonts w:ascii="Source Sans Pro" w:hAnsi="Source Sans Pro"/>
        </w:rPr>
      </w:pPr>
      <w:r w:rsidRPr="00BA013B">
        <w:rPr>
          <w:rFonts w:ascii="Source Sans Pro" w:hAnsi="Source Sans Pro"/>
        </w:rPr>
        <w:t>Hraje strom v kulturní historii lidstva významnou roli? Zcela jistě ano. Strom je nám v mnoha ohledech podobný, dokážeme se k němu snadno vztahovat a souznít s ním. Často na něj přenášíme lidské vlastnosti, pocity i pohnutky či k němu připodobňujeme sami sebe. Děje se tak i v obrazech, kresbách, grafikách, fotografiích, sochách či v architektuře, v nichž je prokazatelné, do jaké míry se člověk ztotožňuje s tvary přírody a do jaké míry se sám stává její tváří. Celá historie vztahu člověka ke stromu je ukotvena v umění. Strom je tedy třeba chápat jako impulz k symbolickému výkladu přírody, ale také jako nepřetržitou inspiraci nových forem.</w:t>
      </w:r>
    </w:p>
    <w:p w14:paraId="1ADB5725" w14:textId="235E2BA3" w:rsidR="000947A8" w:rsidRPr="00BA013B" w:rsidRDefault="000947A8" w:rsidP="00BA013B">
      <w:pPr>
        <w:tabs>
          <w:tab w:val="left" w:pos="0"/>
        </w:tabs>
      </w:pPr>
      <w:r w:rsidRPr="00BA013B">
        <w:rPr>
          <w:rFonts w:ascii="Source Sans Pro" w:hAnsi="Source Sans Pro"/>
        </w:rPr>
        <w:t>„</w:t>
      </w:r>
      <w:r w:rsidR="00BA013B" w:rsidRPr="00BA013B">
        <w:rPr>
          <w:rFonts w:ascii="Source Sans Pro" w:hAnsi="Source Sans Pro"/>
          <w:i/>
        </w:rPr>
        <w:t>Strom, jako málokterý jiný přírodní element, byl a stále zůstává mimořádným motivem v dějinách umění. Podněcuje naši fantazii a zároveň je i nenahraditelným zdrojem obživy a materiálu. Od nejstarších jeskynních maleb, zobrazujících již neexistující faunu a flóru až po současné umělecké zpracování environmentálních témat, nás provázejí otázky po původu toho, co nazýváme přírodou a bytím, ale také obavy o udržitelnost života, jak jej známe. Je tedy zarážející, jak neúměrně malá pozornost je tak zásadnímu syžetu dějin umění věnována na výstavách i ve výzkumu</w:t>
      </w:r>
      <w:r w:rsidRPr="00BA013B">
        <w:rPr>
          <w:rFonts w:ascii="Source Sans Pro" w:hAnsi="Source Sans Pro"/>
        </w:rPr>
        <w:t>“,</w:t>
      </w:r>
      <w:r w:rsidRPr="000947A8">
        <w:rPr>
          <w:rFonts w:ascii="Source Sans Pro" w:hAnsi="Source Sans Pro"/>
        </w:rPr>
        <w:t xml:space="preserve"> představuje projekt kurátor výstavy </w:t>
      </w:r>
      <w:r w:rsidRPr="000947A8">
        <w:rPr>
          <w:rFonts w:ascii="Source Sans Pro" w:hAnsi="Source Sans Pro"/>
          <w:b/>
          <w:bCs/>
        </w:rPr>
        <w:t>Miroslav Haľák</w:t>
      </w:r>
      <w:r w:rsidRPr="000947A8">
        <w:rPr>
          <w:rFonts w:ascii="Source Sans Pro" w:hAnsi="Source Sans Pro"/>
        </w:rPr>
        <w:t>.</w:t>
      </w:r>
    </w:p>
    <w:p w14:paraId="7BC53371" w14:textId="77777777" w:rsidR="000947A8" w:rsidRPr="000947A8" w:rsidRDefault="000947A8" w:rsidP="000947A8">
      <w:pPr>
        <w:rPr>
          <w:rFonts w:ascii="Source Sans Pro" w:hAnsi="Source Sans Pro"/>
        </w:rPr>
      </w:pPr>
    </w:p>
    <w:p w14:paraId="74018669" w14:textId="2C801C33" w:rsidR="000947A8" w:rsidRDefault="000947A8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lastRenderedPageBreak/>
        <w:t xml:space="preserve">K výstavě </w:t>
      </w:r>
      <w:r>
        <w:rPr>
          <w:rFonts w:ascii="Source Sans Pro" w:hAnsi="Source Sans Pro"/>
        </w:rPr>
        <w:t>byla</w:t>
      </w:r>
      <w:r w:rsidR="00AC0378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</w:t>
      </w:r>
      <w:r w:rsidR="00F63BBB">
        <w:rPr>
          <w:rFonts w:ascii="Source Sans Pro" w:hAnsi="Source Sans Pro"/>
        </w:rPr>
        <w:t>ve s</w:t>
      </w:r>
      <w:r w:rsidR="00AC0378">
        <w:rPr>
          <w:rFonts w:ascii="Source Sans Pro" w:hAnsi="Source Sans Pro"/>
        </w:rPr>
        <w:t>polupráci s nakladatelstvím KANT – Karel Kerlický</w:t>
      </w:r>
      <w:r w:rsidR="00F63BBB">
        <w:rPr>
          <w:rFonts w:ascii="Source Sans Pro" w:hAnsi="Source Sans Pro"/>
        </w:rPr>
        <w:t>,</w:t>
      </w:r>
      <w:r>
        <w:rPr>
          <w:rFonts w:ascii="Source Sans Pro" w:hAnsi="Source Sans Pro"/>
        </w:rPr>
        <w:t xml:space="preserve"> </w:t>
      </w:r>
      <w:r w:rsidR="00AC0378">
        <w:rPr>
          <w:rFonts w:ascii="Source Sans Pro" w:hAnsi="Source Sans Pro"/>
        </w:rPr>
        <w:t>vydána výpravná česko-</w:t>
      </w:r>
      <w:r w:rsidR="00F63BBB">
        <w:rPr>
          <w:rFonts w:ascii="Source Sans Pro" w:hAnsi="Source Sans Pro"/>
        </w:rPr>
        <w:t>anglická</w:t>
      </w:r>
      <w:r>
        <w:rPr>
          <w:rFonts w:ascii="Source Sans Pro" w:hAnsi="Source Sans Pro"/>
        </w:rPr>
        <w:t xml:space="preserve"> publikace</w:t>
      </w:r>
      <w:r w:rsidRPr="000947A8">
        <w:rPr>
          <w:rFonts w:ascii="Source Sans Pro" w:hAnsi="Source Sans Pro"/>
        </w:rPr>
        <w:t xml:space="preserve">, která se zaměřuje na </w:t>
      </w:r>
      <w:r w:rsidR="001740BE">
        <w:rPr>
          <w:rFonts w:ascii="Source Sans Pro" w:hAnsi="Source Sans Pro"/>
        </w:rPr>
        <w:t>interpretační možnosti v p</w:t>
      </w:r>
      <w:r w:rsidR="00553259">
        <w:rPr>
          <w:rFonts w:ascii="Source Sans Pro" w:hAnsi="Source Sans Pro"/>
        </w:rPr>
        <w:t>ří</w:t>
      </w:r>
      <w:r w:rsidR="001740BE">
        <w:rPr>
          <w:rFonts w:ascii="Source Sans Pro" w:hAnsi="Source Sans Pro"/>
        </w:rPr>
        <w:t>stupu k umění</w:t>
      </w:r>
      <w:r w:rsidRPr="000947A8">
        <w:rPr>
          <w:rFonts w:ascii="Source Sans Pro" w:hAnsi="Source Sans Pro"/>
        </w:rPr>
        <w:t xml:space="preserve"> a zdůrazňuje důležitost znalosti metodologie pro porozumění zobrazení stromu v</w:t>
      </w:r>
      <w:r w:rsidR="001740BE">
        <w:rPr>
          <w:rFonts w:ascii="Source Sans Pro" w:hAnsi="Source Sans Pro"/>
        </w:rPr>
        <w:t> kulturních dějinách</w:t>
      </w:r>
      <w:r w:rsidRPr="000947A8">
        <w:rPr>
          <w:rFonts w:ascii="Source Sans Pro" w:hAnsi="Source Sans Pro"/>
        </w:rPr>
        <w:t>. Případové studie v knize poskytují přehled interpretativních nástrojů, které lze aplikovat pomocí metod jako ikonografie, psychoanalýza, fenomenologie nebo strukturalismus</w:t>
      </w:r>
      <w:r w:rsidRPr="000947A8">
        <w:t xml:space="preserve">. </w:t>
      </w:r>
      <w:r w:rsidRPr="00F63BBB">
        <w:rPr>
          <w:rFonts w:ascii="Source Sans Pro" w:hAnsi="Source Sans Pro"/>
        </w:rPr>
        <w:t>Autory, kteří se svými úvahami podíleli na vzniku knihy</w:t>
      </w:r>
      <w:r w:rsidR="001F51D3">
        <w:rPr>
          <w:rFonts w:ascii="Source Sans Pro" w:hAnsi="Source Sans Pro"/>
        </w:rPr>
        <w:t>,</w:t>
      </w:r>
      <w:r w:rsidRPr="00F63BBB">
        <w:rPr>
          <w:rFonts w:ascii="Source Sans Pro" w:hAnsi="Source Sans Pro"/>
        </w:rPr>
        <w:t xml:space="preserve"> jsou Ondřej Dadejík, Josef Fulka, Miroslav Haľák, Peter Megyeši, Peter Michalovič, Monika Mitášová, Stella Rollig, Aleš Seifert, Michal Šedík, Zuzana Štefková, Marián Zervan. </w:t>
      </w:r>
      <w:r w:rsidR="00B07403">
        <w:rPr>
          <w:rFonts w:ascii="Source Sans Pro" w:hAnsi="Source Sans Pro"/>
        </w:rPr>
        <w:t>D</w:t>
      </w:r>
      <w:r w:rsidRPr="00F63BBB">
        <w:rPr>
          <w:rFonts w:ascii="Source Sans Pro" w:hAnsi="Source Sans Pro"/>
        </w:rPr>
        <w:t xml:space="preserve">esign </w:t>
      </w:r>
      <w:r w:rsidR="00B07403">
        <w:rPr>
          <w:rFonts w:ascii="Source Sans Pro" w:hAnsi="Source Sans Pro"/>
        </w:rPr>
        <w:t xml:space="preserve">knihy vytvořila </w:t>
      </w:r>
      <w:r w:rsidRPr="00F63BBB">
        <w:rPr>
          <w:rFonts w:ascii="Source Sans Pro" w:hAnsi="Source Sans Pro"/>
        </w:rPr>
        <w:t>Jana Vahalíková</w:t>
      </w:r>
      <w:r w:rsidR="00B07403">
        <w:rPr>
          <w:rFonts w:ascii="Source Sans Pro" w:hAnsi="Source Sans Pro"/>
        </w:rPr>
        <w:t xml:space="preserve">, </w:t>
      </w:r>
      <w:r w:rsidR="00DE19C0">
        <w:rPr>
          <w:rFonts w:ascii="Source Sans Pro" w:hAnsi="Source Sans Pro"/>
        </w:rPr>
        <w:t xml:space="preserve">tisk zajistila Tiskárna </w:t>
      </w:r>
      <w:r w:rsidR="00C21B9B">
        <w:rPr>
          <w:rFonts w:ascii="Source Sans Pro" w:hAnsi="Source Sans Pro"/>
        </w:rPr>
        <w:t>Helbich, a.s. Brn</w:t>
      </w:r>
      <w:r w:rsidR="00B07403">
        <w:rPr>
          <w:rFonts w:ascii="Source Sans Pro" w:hAnsi="Source Sans Pro"/>
        </w:rPr>
        <w:t>o, na</w:t>
      </w:r>
      <w:r w:rsidR="009F7FE0">
        <w:rPr>
          <w:rFonts w:ascii="Source Sans Pro" w:hAnsi="Source Sans Pro"/>
        </w:rPr>
        <w:t xml:space="preserve"> ekologickém</w:t>
      </w:r>
      <w:r w:rsidR="00B07403">
        <w:rPr>
          <w:rFonts w:ascii="Source Sans Pro" w:hAnsi="Source Sans Pro"/>
        </w:rPr>
        <w:t xml:space="preserve"> papíře</w:t>
      </w:r>
      <w:r w:rsidR="009F7FE0">
        <w:rPr>
          <w:rFonts w:ascii="Source Sans Pro" w:hAnsi="Source Sans Pro"/>
        </w:rPr>
        <w:t xml:space="preserve"> s certifikáty FSC &amp; Green Range</w:t>
      </w:r>
      <w:r w:rsidR="00B07403">
        <w:rPr>
          <w:rFonts w:ascii="Source Sans Pro" w:hAnsi="Source Sans Pro"/>
        </w:rPr>
        <w:t>, který dodala společnost EUROPAPIER BOHEMIA.</w:t>
      </w:r>
    </w:p>
    <w:p w14:paraId="0C444777" w14:textId="77777777" w:rsidR="000947A8" w:rsidRPr="000947A8" w:rsidRDefault="000947A8" w:rsidP="000947A8">
      <w:pPr>
        <w:rPr>
          <w:rFonts w:ascii="Source Sans Pro" w:hAnsi="Source Sans Pro"/>
        </w:rPr>
      </w:pPr>
    </w:p>
    <w:p w14:paraId="0316BA2B" w14:textId="2DD39DE0" w:rsidR="000947A8" w:rsidRDefault="000947A8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 xml:space="preserve">Zasadit strom do centra pozornosti se s velkým úspěchem podařilo projektu GROW vídeňské galerie Belvedere. Alšova jihočeská galerie jej rozvinula a nechala růst v unikátní výstavě Let It GROW Again!, která prohlubuje naše pochopení vztahu mezi uměním a ekologií a přináší nové perspektivy pro zachování přírodních a kulturních hodnot v naší společnosti. </w:t>
      </w:r>
      <w:r w:rsidR="00F63BBB">
        <w:rPr>
          <w:rFonts w:ascii="Source Sans Pro" w:hAnsi="Source Sans Pro"/>
        </w:rPr>
        <w:t xml:space="preserve">Strom se </w:t>
      </w:r>
      <w:r w:rsidR="00F63BBB" w:rsidRPr="000947A8">
        <w:rPr>
          <w:rFonts w:ascii="Source Sans Pro" w:hAnsi="Source Sans Pro"/>
        </w:rPr>
        <w:t>stává poselstvím naděje a zachránce</w:t>
      </w:r>
      <w:r w:rsidR="00492EC6">
        <w:rPr>
          <w:rFonts w:ascii="Source Sans Pro" w:hAnsi="Source Sans Pro"/>
        </w:rPr>
        <w:t>m</w:t>
      </w:r>
      <w:r w:rsidR="00F63BBB" w:rsidRPr="000947A8">
        <w:rPr>
          <w:rFonts w:ascii="Source Sans Pro" w:hAnsi="Source Sans Pro"/>
        </w:rPr>
        <w:t xml:space="preserve"> před klimatickou krizí. Ze symbolu života se strom stává poselstvím přežití</w:t>
      </w:r>
      <w:r w:rsidR="00F63BBB">
        <w:rPr>
          <w:rFonts w:ascii="Source Sans Pro" w:hAnsi="Source Sans Pro"/>
        </w:rPr>
        <w:t xml:space="preserve">. </w:t>
      </w:r>
      <w:r w:rsidR="007607CE">
        <w:rPr>
          <w:rFonts w:ascii="Source Sans Pro" w:hAnsi="Source Sans Pro"/>
        </w:rPr>
        <w:t xml:space="preserve">Alšova jihočeská galerie </w:t>
      </w:r>
      <w:r w:rsidR="00F63BBB">
        <w:rPr>
          <w:rFonts w:ascii="Source Sans Pro" w:hAnsi="Source Sans Pro"/>
        </w:rPr>
        <w:t xml:space="preserve">tímto projektem posiluje a rozvíjí </w:t>
      </w:r>
      <w:r w:rsidRPr="000947A8">
        <w:rPr>
          <w:rFonts w:ascii="Source Sans Pro" w:hAnsi="Source Sans Pro"/>
        </w:rPr>
        <w:t>váš</w:t>
      </w:r>
      <w:r w:rsidR="00F63BBB">
        <w:rPr>
          <w:rFonts w:ascii="Source Sans Pro" w:hAnsi="Source Sans Pro"/>
        </w:rPr>
        <w:t>eň</w:t>
      </w:r>
      <w:r w:rsidR="007607CE">
        <w:rPr>
          <w:rFonts w:ascii="Source Sans Pro" w:hAnsi="Source Sans Pro"/>
        </w:rPr>
        <w:t xml:space="preserve"> </w:t>
      </w:r>
      <w:r w:rsidRPr="000947A8">
        <w:rPr>
          <w:rFonts w:ascii="Source Sans Pro" w:hAnsi="Source Sans Pro"/>
        </w:rPr>
        <w:t>pro umění a přírodu, protože společn</w:t>
      </w:r>
      <w:r w:rsidR="00F63BBB">
        <w:rPr>
          <w:rFonts w:ascii="Source Sans Pro" w:hAnsi="Source Sans Pro"/>
        </w:rPr>
        <w:t xml:space="preserve">ým nasazením lze </w:t>
      </w:r>
      <w:r w:rsidRPr="000947A8">
        <w:rPr>
          <w:rFonts w:ascii="Source Sans Pro" w:hAnsi="Source Sans Pro"/>
        </w:rPr>
        <w:t>dosáhnout mnohem více.</w:t>
      </w:r>
      <w:r w:rsidR="00F63BBB">
        <w:rPr>
          <w:rFonts w:ascii="Source Sans Pro" w:hAnsi="Source Sans Pro"/>
        </w:rPr>
        <w:t xml:space="preserve"> </w:t>
      </w:r>
    </w:p>
    <w:p w14:paraId="7789E84C" w14:textId="77777777" w:rsidR="00F63BBB" w:rsidRPr="000947A8" w:rsidRDefault="00F63BBB" w:rsidP="000947A8">
      <w:pPr>
        <w:rPr>
          <w:rFonts w:ascii="Source Sans Pro" w:hAnsi="Source Sans Pro"/>
        </w:rPr>
      </w:pPr>
    </w:p>
    <w:p w14:paraId="5D50C242" w14:textId="0A705ACA" w:rsidR="00C46BE0" w:rsidRPr="007607BB" w:rsidRDefault="00C46BE0" w:rsidP="000947A8">
      <w:pPr>
        <w:rPr>
          <w:rFonts w:ascii="Source Sans Pro" w:hAnsi="Source Sans Pro"/>
          <w:b/>
        </w:rPr>
      </w:pPr>
      <w:r w:rsidRPr="000947A8">
        <w:rPr>
          <w:rFonts w:ascii="Source Sans Pro" w:hAnsi="Source Sans Pro"/>
        </w:rPr>
        <w:t xml:space="preserve">Výstava bude pro návštěvníky </w:t>
      </w:r>
      <w:r w:rsidR="00846CF4">
        <w:rPr>
          <w:rFonts w:ascii="Source Sans Pro" w:hAnsi="Source Sans Pro"/>
        </w:rPr>
        <w:t xml:space="preserve">přístupná </w:t>
      </w:r>
      <w:r w:rsidRPr="007607BB">
        <w:rPr>
          <w:rFonts w:ascii="Source Sans Pro" w:hAnsi="Source Sans Pro"/>
          <w:b/>
        </w:rPr>
        <w:t xml:space="preserve">od 9. června do 10. listopadu 2024, </w:t>
      </w:r>
      <w:r w:rsidR="00846CF4" w:rsidRPr="007607BB">
        <w:rPr>
          <w:rFonts w:ascii="Source Sans Pro" w:hAnsi="Source Sans Pro"/>
          <w:b/>
        </w:rPr>
        <w:t xml:space="preserve">denně, 9:00 – </w:t>
      </w:r>
      <w:r w:rsidRPr="007607BB">
        <w:rPr>
          <w:rFonts w:ascii="Source Sans Pro" w:hAnsi="Source Sans Pro"/>
          <w:b/>
        </w:rPr>
        <w:t>18:00.</w:t>
      </w:r>
    </w:p>
    <w:p w14:paraId="7ED306B8" w14:textId="77777777" w:rsidR="00846CF4" w:rsidRPr="007607BB" w:rsidRDefault="00846CF4" w:rsidP="00846CF4">
      <w:pPr>
        <w:pStyle w:val="Bezmezer"/>
        <w:rPr>
          <w:rFonts w:ascii="Source Sans Pro" w:hAnsi="Source Sans Pro"/>
          <w:b/>
        </w:rPr>
      </w:pPr>
      <w:r w:rsidRPr="007607BB">
        <w:rPr>
          <w:rFonts w:ascii="Source Sans Pro" w:hAnsi="Source Sans Pro"/>
          <w:b/>
        </w:rPr>
        <w:t>Alšova jihočeská galerie, Zámecká jízdárna, Hluboká nad Vltavou 144, 373 41 Hluboká nad Vltavou.</w:t>
      </w:r>
    </w:p>
    <w:p w14:paraId="6296C02E" w14:textId="2F3EB281" w:rsidR="00AC4F95" w:rsidRPr="007607BB" w:rsidRDefault="00000000" w:rsidP="000947A8">
      <w:pPr>
        <w:rPr>
          <w:rFonts w:ascii="Source Sans Pro" w:hAnsi="Source Sans Pro"/>
          <w:b/>
        </w:rPr>
      </w:pPr>
      <w:hyperlink r:id="rId7" w:history="1">
        <w:r w:rsidR="00640187" w:rsidRPr="007607BB">
          <w:rPr>
            <w:rStyle w:val="Hypertextovodkaz"/>
            <w:rFonts w:ascii="Source Sans Pro" w:hAnsi="Source Sans Pro"/>
            <w:b/>
          </w:rPr>
          <w:t>www.ajg.cz</w:t>
        </w:r>
      </w:hyperlink>
      <w:r w:rsidR="00640187" w:rsidRPr="007607BB">
        <w:rPr>
          <w:rFonts w:ascii="Source Sans Pro" w:hAnsi="Source Sans Pro"/>
          <w:b/>
        </w:rPr>
        <w:t xml:space="preserve"> </w:t>
      </w:r>
    </w:p>
    <w:p w14:paraId="433DA4A6" w14:textId="2F6131A3" w:rsidR="00AC4F95" w:rsidRPr="000947A8" w:rsidRDefault="00AC4F95" w:rsidP="000947A8">
      <w:pPr>
        <w:rPr>
          <w:rFonts w:ascii="Source Sans Pro" w:hAnsi="Source Sans Pro"/>
        </w:rPr>
      </w:pPr>
    </w:p>
    <w:p w14:paraId="4C579E65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Bližší informace:</w:t>
      </w:r>
    </w:p>
    <w:p w14:paraId="586461EE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MgA. Paulina Skavova</w:t>
      </w:r>
    </w:p>
    <w:p w14:paraId="1E0DCE1D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Public relations</w:t>
      </w:r>
    </w:p>
    <w:p w14:paraId="12A90288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Alšova jihočeská galerie</w:t>
      </w:r>
    </w:p>
    <w:p w14:paraId="78D2E6A2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>373 41 Hluboká nad Vltavou</w:t>
      </w:r>
    </w:p>
    <w:p w14:paraId="4DE6BCC7" w14:textId="77777777" w:rsidR="00AC4F95" w:rsidRPr="000947A8" w:rsidRDefault="00AC4F95" w:rsidP="000947A8">
      <w:pPr>
        <w:rPr>
          <w:rFonts w:ascii="Source Sans Pro" w:hAnsi="Source Sans Pro"/>
        </w:rPr>
      </w:pPr>
      <w:r w:rsidRPr="000947A8">
        <w:rPr>
          <w:rFonts w:ascii="Source Sans Pro" w:hAnsi="Source Sans Pro"/>
        </w:rPr>
        <w:t xml:space="preserve">M: 603 720 262 | E: </w:t>
      </w:r>
      <w:hyperlink r:id="rId8" w:history="1">
        <w:r w:rsidRPr="000947A8">
          <w:rPr>
            <w:rStyle w:val="Hypertextovodkaz"/>
            <w:rFonts w:ascii="Source Sans Pro" w:hAnsi="Source Sans Pro"/>
          </w:rPr>
          <w:t>skavova@ajg.cz</w:t>
        </w:r>
      </w:hyperlink>
      <w:r w:rsidRPr="000947A8">
        <w:rPr>
          <w:rFonts w:ascii="Source Sans Pro" w:hAnsi="Source Sans Pro"/>
        </w:rPr>
        <w:t xml:space="preserve"> </w:t>
      </w:r>
    </w:p>
    <w:p w14:paraId="6D053DC4" w14:textId="77777777" w:rsidR="00E31AE9" w:rsidRPr="000947A8" w:rsidRDefault="00E31AE9" w:rsidP="000947A8">
      <w:pPr>
        <w:rPr>
          <w:rFonts w:ascii="Source Sans Pro" w:hAnsi="Source Sans Pro"/>
        </w:rPr>
      </w:pPr>
    </w:p>
    <w:sectPr w:rsidR="00E31AE9" w:rsidRPr="000947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573" w14:textId="77777777" w:rsidR="00420834" w:rsidRDefault="00420834" w:rsidP="006E17B5">
      <w:pPr>
        <w:spacing w:line="240" w:lineRule="auto"/>
      </w:pPr>
      <w:r>
        <w:separator/>
      </w:r>
    </w:p>
  </w:endnote>
  <w:endnote w:type="continuationSeparator" w:id="0">
    <w:p w14:paraId="698FF3B8" w14:textId="77777777" w:rsidR="00420834" w:rsidRDefault="00420834" w:rsidP="006E1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A534" w14:textId="77777777" w:rsidR="00420834" w:rsidRDefault="00420834" w:rsidP="006E17B5">
      <w:pPr>
        <w:spacing w:line="240" w:lineRule="auto"/>
      </w:pPr>
      <w:r>
        <w:separator/>
      </w:r>
    </w:p>
  </w:footnote>
  <w:footnote w:type="continuationSeparator" w:id="0">
    <w:p w14:paraId="587FF697" w14:textId="77777777" w:rsidR="00420834" w:rsidRDefault="00420834" w:rsidP="006E17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0F3F" w14:textId="1A487F7E" w:rsidR="009E7B57" w:rsidRDefault="002940E3">
    <w:pPr>
      <w:pStyle w:val="Zhlav"/>
    </w:pPr>
    <w:r>
      <w:rPr>
        <w:noProof/>
      </w:rPr>
      <w:drawing>
        <wp:inline distT="0" distB="0" distL="0" distR="0" wp14:anchorId="6A4FBC4B" wp14:editId="7BFE0ABE">
          <wp:extent cx="1882426" cy="1127760"/>
          <wp:effectExtent l="0" t="0" r="0" b="2540"/>
          <wp:docPr id="1387515155" name="Obrázek 1" descr="Obsah obrázku Písmo, symbol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515155" name="Obrázek 1" descr="Obsah obrázku Písmo, symbol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764" cy="1166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3A30D" w14:textId="77777777" w:rsidR="009E7B57" w:rsidRDefault="009E7B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3725"/>
    <w:multiLevelType w:val="hybridMultilevel"/>
    <w:tmpl w:val="14988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7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6D"/>
    <w:rsid w:val="000075FC"/>
    <w:rsid w:val="000560FA"/>
    <w:rsid w:val="0008046B"/>
    <w:rsid w:val="00092FE6"/>
    <w:rsid w:val="000942FB"/>
    <w:rsid w:val="000947A8"/>
    <w:rsid w:val="000C462E"/>
    <w:rsid w:val="000F6F1E"/>
    <w:rsid w:val="00107B7C"/>
    <w:rsid w:val="00110B96"/>
    <w:rsid w:val="00131FF2"/>
    <w:rsid w:val="00141934"/>
    <w:rsid w:val="001740BE"/>
    <w:rsid w:val="001744BD"/>
    <w:rsid w:val="00190A1E"/>
    <w:rsid w:val="001B3A20"/>
    <w:rsid w:val="001C3420"/>
    <w:rsid w:val="001E30D2"/>
    <w:rsid w:val="001E357F"/>
    <w:rsid w:val="001E6102"/>
    <w:rsid w:val="001F51D3"/>
    <w:rsid w:val="002077CC"/>
    <w:rsid w:val="00244452"/>
    <w:rsid w:val="00266B68"/>
    <w:rsid w:val="00271364"/>
    <w:rsid w:val="002940E3"/>
    <w:rsid w:val="00295C6C"/>
    <w:rsid w:val="002963FB"/>
    <w:rsid w:val="002A667E"/>
    <w:rsid w:val="002B064F"/>
    <w:rsid w:val="00303DA7"/>
    <w:rsid w:val="00311C8C"/>
    <w:rsid w:val="00313562"/>
    <w:rsid w:val="00340BB7"/>
    <w:rsid w:val="00343F1E"/>
    <w:rsid w:val="00350075"/>
    <w:rsid w:val="00376B71"/>
    <w:rsid w:val="00384DEA"/>
    <w:rsid w:val="00390ADB"/>
    <w:rsid w:val="003A4DC1"/>
    <w:rsid w:val="003F1638"/>
    <w:rsid w:val="00405366"/>
    <w:rsid w:val="00420834"/>
    <w:rsid w:val="00432FD2"/>
    <w:rsid w:val="00436645"/>
    <w:rsid w:val="00447C46"/>
    <w:rsid w:val="004658C8"/>
    <w:rsid w:val="00492EC6"/>
    <w:rsid w:val="004B10D7"/>
    <w:rsid w:val="004D2F28"/>
    <w:rsid w:val="004D7F83"/>
    <w:rsid w:val="004F5F2B"/>
    <w:rsid w:val="005217F4"/>
    <w:rsid w:val="00523C99"/>
    <w:rsid w:val="00546D44"/>
    <w:rsid w:val="0054710D"/>
    <w:rsid w:val="00553259"/>
    <w:rsid w:val="00553DCE"/>
    <w:rsid w:val="005609E8"/>
    <w:rsid w:val="0056197C"/>
    <w:rsid w:val="00566284"/>
    <w:rsid w:val="00597DF3"/>
    <w:rsid w:val="005B32BC"/>
    <w:rsid w:val="005E4E31"/>
    <w:rsid w:val="00614311"/>
    <w:rsid w:val="0062081C"/>
    <w:rsid w:val="006255D7"/>
    <w:rsid w:val="0063680B"/>
    <w:rsid w:val="00640187"/>
    <w:rsid w:val="00644542"/>
    <w:rsid w:val="00651D33"/>
    <w:rsid w:val="006521B2"/>
    <w:rsid w:val="00670606"/>
    <w:rsid w:val="006C0318"/>
    <w:rsid w:val="006D6C1A"/>
    <w:rsid w:val="006E17B5"/>
    <w:rsid w:val="006F5C26"/>
    <w:rsid w:val="00702433"/>
    <w:rsid w:val="00730C67"/>
    <w:rsid w:val="0073362F"/>
    <w:rsid w:val="00735D60"/>
    <w:rsid w:val="007418B2"/>
    <w:rsid w:val="007607BB"/>
    <w:rsid w:val="007607CE"/>
    <w:rsid w:val="00763233"/>
    <w:rsid w:val="00777393"/>
    <w:rsid w:val="00780A7D"/>
    <w:rsid w:val="00784B2D"/>
    <w:rsid w:val="0079087B"/>
    <w:rsid w:val="007A28FE"/>
    <w:rsid w:val="007A553D"/>
    <w:rsid w:val="007A7F6D"/>
    <w:rsid w:val="007B1684"/>
    <w:rsid w:val="007B6B80"/>
    <w:rsid w:val="007C0E7F"/>
    <w:rsid w:val="007C4709"/>
    <w:rsid w:val="007D25E7"/>
    <w:rsid w:val="007F081A"/>
    <w:rsid w:val="00820366"/>
    <w:rsid w:val="00846CF4"/>
    <w:rsid w:val="00854D2B"/>
    <w:rsid w:val="008947B5"/>
    <w:rsid w:val="008C3461"/>
    <w:rsid w:val="008E47C5"/>
    <w:rsid w:val="0091042A"/>
    <w:rsid w:val="00923698"/>
    <w:rsid w:val="00926F4D"/>
    <w:rsid w:val="0093040F"/>
    <w:rsid w:val="00931D43"/>
    <w:rsid w:val="00940555"/>
    <w:rsid w:val="00964445"/>
    <w:rsid w:val="009646E3"/>
    <w:rsid w:val="0097483A"/>
    <w:rsid w:val="009B70F9"/>
    <w:rsid w:val="009E6024"/>
    <w:rsid w:val="009E7B57"/>
    <w:rsid w:val="009F7FE0"/>
    <w:rsid w:val="00A1013A"/>
    <w:rsid w:val="00A123F4"/>
    <w:rsid w:val="00A528B6"/>
    <w:rsid w:val="00A5611B"/>
    <w:rsid w:val="00A57C71"/>
    <w:rsid w:val="00A60055"/>
    <w:rsid w:val="00A63DD8"/>
    <w:rsid w:val="00A658ED"/>
    <w:rsid w:val="00A66629"/>
    <w:rsid w:val="00A75C31"/>
    <w:rsid w:val="00A94BA6"/>
    <w:rsid w:val="00A96C89"/>
    <w:rsid w:val="00AA006C"/>
    <w:rsid w:val="00AB20F5"/>
    <w:rsid w:val="00AB58CC"/>
    <w:rsid w:val="00AC0378"/>
    <w:rsid w:val="00AC4F95"/>
    <w:rsid w:val="00AF7932"/>
    <w:rsid w:val="00B07403"/>
    <w:rsid w:val="00B162BA"/>
    <w:rsid w:val="00B30CAC"/>
    <w:rsid w:val="00B46C86"/>
    <w:rsid w:val="00B54DC5"/>
    <w:rsid w:val="00B9206F"/>
    <w:rsid w:val="00BA013B"/>
    <w:rsid w:val="00BA5C1F"/>
    <w:rsid w:val="00BE0022"/>
    <w:rsid w:val="00BE58A7"/>
    <w:rsid w:val="00C21A7E"/>
    <w:rsid w:val="00C21B9B"/>
    <w:rsid w:val="00C34248"/>
    <w:rsid w:val="00C40F73"/>
    <w:rsid w:val="00C46BE0"/>
    <w:rsid w:val="00C608DE"/>
    <w:rsid w:val="00C840B1"/>
    <w:rsid w:val="00CA208D"/>
    <w:rsid w:val="00CA6CEA"/>
    <w:rsid w:val="00CC4802"/>
    <w:rsid w:val="00D554ED"/>
    <w:rsid w:val="00D675D0"/>
    <w:rsid w:val="00D82A4C"/>
    <w:rsid w:val="00D84C1D"/>
    <w:rsid w:val="00DC2304"/>
    <w:rsid w:val="00DD0894"/>
    <w:rsid w:val="00DE1249"/>
    <w:rsid w:val="00DE19C0"/>
    <w:rsid w:val="00DE205B"/>
    <w:rsid w:val="00DF7EC8"/>
    <w:rsid w:val="00E0394F"/>
    <w:rsid w:val="00E04F24"/>
    <w:rsid w:val="00E147BE"/>
    <w:rsid w:val="00E21FDC"/>
    <w:rsid w:val="00E2706F"/>
    <w:rsid w:val="00E3067E"/>
    <w:rsid w:val="00E318D9"/>
    <w:rsid w:val="00E31AE9"/>
    <w:rsid w:val="00E46F5C"/>
    <w:rsid w:val="00E61CCC"/>
    <w:rsid w:val="00E63F2D"/>
    <w:rsid w:val="00E87243"/>
    <w:rsid w:val="00E94E82"/>
    <w:rsid w:val="00E97152"/>
    <w:rsid w:val="00ED2332"/>
    <w:rsid w:val="00EE2FA1"/>
    <w:rsid w:val="00F170ED"/>
    <w:rsid w:val="00F2345B"/>
    <w:rsid w:val="00F26E94"/>
    <w:rsid w:val="00F27D3D"/>
    <w:rsid w:val="00F348BC"/>
    <w:rsid w:val="00F4135F"/>
    <w:rsid w:val="00F63BBB"/>
    <w:rsid w:val="00F761D5"/>
    <w:rsid w:val="00F933FB"/>
    <w:rsid w:val="00FC27D0"/>
    <w:rsid w:val="00FD1742"/>
    <w:rsid w:val="00FD1BE2"/>
    <w:rsid w:val="00FD1CE1"/>
    <w:rsid w:val="00FE582B"/>
    <w:rsid w:val="00FF0456"/>
    <w:rsid w:val="00FF28C6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9DA91"/>
  <w15:chartTrackingRefBased/>
  <w15:docId w15:val="{B07810FF-042A-4067-8D99-6010633E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F6D"/>
    <w:pPr>
      <w:spacing w:after="0" w:line="276" w:lineRule="auto"/>
    </w:pPr>
    <w:rPr>
      <w:rFonts w:ascii="Arial" w:eastAsia="Arial" w:hAnsi="Arial" w:cs="Arial"/>
      <w:sz w:val="22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31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E31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2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C27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C27D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64445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7B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7B5"/>
    <w:rPr>
      <w:rFonts w:asciiTheme="minorHAnsi" w:hAnsiTheme="minorHAnsi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E17B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F5F2B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6C0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3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318"/>
    <w:rPr>
      <w:rFonts w:ascii="Arial" w:eastAsia="Arial" w:hAnsi="Arial" w:cs="Arial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318"/>
    <w:rPr>
      <w:rFonts w:ascii="Arial" w:eastAsia="Arial" w:hAnsi="Arial" w:cs="Arial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3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318"/>
    <w:rPr>
      <w:rFonts w:ascii="Segoe UI" w:eastAsia="Arial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B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B57"/>
    <w:rPr>
      <w:rFonts w:ascii="Arial" w:eastAsia="Arial" w:hAnsi="Arial" w:cs="Arial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7B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B57"/>
    <w:rPr>
      <w:rFonts w:ascii="Arial" w:eastAsia="Arial" w:hAnsi="Arial" w:cs="Arial"/>
      <w:sz w:val="22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40187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40187"/>
    <w:rPr>
      <w:rFonts w:ascii="Calibri" w:hAnsi="Calibri"/>
      <w:sz w:val="22"/>
      <w:szCs w:val="21"/>
    </w:rPr>
  </w:style>
  <w:style w:type="character" w:styleId="Zdraznn">
    <w:name w:val="Emphasis"/>
    <w:basedOn w:val="Standardnpsmoodstavce"/>
    <w:uiPriority w:val="20"/>
    <w:qFormat/>
    <w:rsid w:val="008947B5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31A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1A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846CF4"/>
    <w:pPr>
      <w:spacing w:after="0" w:line="240" w:lineRule="auto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384DEA"/>
    <w:pPr>
      <w:spacing w:after="0" w:line="240" w:lineRule="auto"/>
    </w:pPr>
    <w:rPr>
      <w:rFonts w:ascii="Arial" w:eastAsia="Arial" w:hAnsi="Arial" w:cs="Arial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vova@ajg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j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Paulina Skavova</cp:lastModifiedBy>
  <cp:revision>2</cp:revision>
  <dcterms:created xsi:type="dcterms:W3CDTF">2024-06-03T12:23:00Z</dcterms:created>
  <dcterms:modified xsi:type="dcterms:W3CDTF">2024-06-03T12:23:00Z</dcterms:modified>
</cp:coreProperties>
</file>